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D97" w14:textId="2B239061" w:rsidR="00B20C55" w:rsidRDefault="00247889" w:rsidP="00596430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1</w:t>
      </w:r>
      <w:bookmarkStart w:id="0" w:name="_GoBack"/>
      <w:bookmarkEnd w:id="0"/>
    </w:p>
    <w:p w14:paraId="0E66927D" w14:textId="54A27DD1" w:rsidR="00596430" w:rsidRDefault="00596430" w:rsidP="00596430">
      <w:pPr>
        <w:rPr>
          <w:rFonts w:ascii="Helvetica" w:hAnsi="Helvetica"/>
        </w:rPr>
      </w:pPr>
      <w:r>
        <w:rPr>
          <w:rFonts w:ascii="Helvetica" w:hAnsi="Helvetica"/>
        </w:rPr>
        <w:t>Identify the tasks performed by each piece of network hardware shown in the table below.</w:t>
      </w:r>
    </w:p>
    <w:p w14:paraId="78C196A3" w14:textId="5386316D" w:rsidR="00FC072E" w:rsidRDefault="00FC072E" w:rsidP="00FC072E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 xml:space="preserve">Green indicates these are part of the specification and it’s a requirement to know how </w:t>
      </w:r>
      <w:proofErr w:type="gramStart"/>
      <w:r>
        <w:rPr>
          <w:rFonts w:ascii="Helvetica" w:hAnsi="Helvetica"/>
        </w:rPr>
        <w:t>these work</w:t>
      </w:r>
      <w:proofErr w:type="gramEnd"/>
      <w:r>
        <w:rPr>
          <w:rFonts w:ascii="Helvetica" w:hAnsi="Helvetica"/>
        </w:rPr>
        <w:t>.</w:t>
      </w:r>
    </w:p>
    <w:p w14:paraId="5E23050D" w14:textId="37CB2BF7" w:rsidR="00FC072E" w:rsidRDefault="00FC072E" w:rsidP="00FC072E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Orange indicates that although these are not part of the specification, it’s worth knowing so you gain a wider understanding of the topic.</w:t>
      </w:r>
    </w:p>
    <w:p w14:paraId="08627515" w14:textId="2679E91D" w:rsidR="00FC072E" w:rsidRPr="00FC072E" w:rsidRDefault="00FC072E" w:rsidP="00FC072E">
      <w:pPr>
        <w:pStyle w:val="ListParagraph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 xml:space="preserve">Yellow indicates this is more of an extension activity.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7"/>
        <w:gridCol w:w="1842"/>
        <w:gridCol w:w="7767"/>
      </w:tblGrid>
      <w:tr w:rsidR="00596430" w14:paraId="3FFF9B6F" w14:textId="77777777" w:rsidTr="00155A38">
        <w:tc>
          <w:tcPr>
            <w:tcW w:w="405" w:type="pct"/>
          </w:tcPr>
          <w:p w14:paraId="745E25A8" w14:textId="3B794427" w:rsidR="00596430" w:rsidRDefault="00596430" w:rsidP="002621C5">
            <w:pPr>
              <w:rPr>
                <w:rFonts w:ascii="Helvetica" w:hAnsi="Helvetica"/>
                <w:b/>
              </w:rPr>
            </w:pPr>
            <w:r w:rsidRPr="00596430">
              <w:rPr>
                <w:rFonts w:ascii="Helvetica" w:hAnsi="Helvetica"/>
                <w:b/>
                <w:sz w:val="22"/>
              </w:rPr>
              <w:t>Rank</w:t>
            </w:r>
          </w:p>
        </w:tc>
        <w:tc>
          <w:tcPr>
            <w:tcW w:w="881" w:type="pct"/>
          </w:tcPr>
          <w:p w14:paraId="1E0BB3F8" w14:textId="54A26088" w:rsidR="00596430" w:rsidRPr="006133A0" w:rsidRDefault="00596430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Network hardware</w:t>
            </w:r>
          </w:p>
        </w:tc>
        <w:tc>
          <w:tcPr>
            <w:tcW w:w="3714" w:type="pct"/>
          </w:tcPr>
          <w:p w14:paraId="2C0B13B4" w14:textId="65857E4C" w:rsidR="00596430" w:rsidRPr="006133A0" w:rsidRDefault="00596430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596430" w14:paraId="0CAF5149" w14:textId="77777777" w:rsidTr="00155A38">
        <w:tc>
          <w:tcPr>
            <w:tcW w:w="405" w:type="pct"/>
            <w:shd w:val="clear" w:color="auto" w:fill="00B050"/>
          </w:tcPr>
          <w:p w14:paraId="1D11F338" w14:textId="77777777" w:rsidR="0059643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4BFAD042" w14:textId="5AD79F95" w:rsidR="00596430" w:rsidRPr="006133A0" w:rsidRDefault="00596430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Switch</w:t>
            </w:r>
          </w:p>
        </w:tc>
        <w:tc>
          <w:tcPr>
            <w:tcW w:w="3714" w:type="pct"/>
          </w:tcPr>
          <w:p w14:paraId="340A0EEA" w14:textId="77777777" w:rsidR="00596430" w:rsidRDefault="00596430" w:rsidP="00AC6680">
            <w:pPr>
              <w:rPr>
                <w:rFonts w:ascii="Helvetica" w:hAnsi="Helvetica"/>
                <w:color w:val="FF0000"/>
                <w:sz w:val="22"/>
              </w:rPr>
            </w:pPr>
          </w:p>
          <w:p w14:paraId="56C6336A" w14:textId="41ECC9E4" w:rsidR="009B4F4B" w:rsidRPr="004C49E1" w:rsidRDefault="009B4F4B" w:rsidP="00AC6680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3FFF93FE" w14:textId="77777777" w:rsidTr="00155A38">
        <w:tc>
          <w:tcPr>
            <w:tcW w:w="405" w:type="pct"/>
            <w:shd w:val="clear" w:color="auto" w:fill="00B050"/>
          </w:tcPr>
          <w:p w14:paraId="751A404F" w14:textId="77777777" w:rsidR="0059643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3CCE26F3" w14:textId="54AC67E3" w:rsidR="00596430" w:rsidRPr="006133A0" w:rsidRDefault="00596430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Router</w:t>
            </w:r>
          </w:p>
        </w:tc>
        <w:tc>
          <w:tcPr>
            <w:tcW w:w="3714" w:type="pct"/>
          </w:tcPr>
          <w:p w14:paraId="4FAF577B" w14:textId="77777777" w:rsidR="00596430" w:rsidRDefault="00596430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16045A0E" w14:textId="00EAEDBF" w:rsidR="009B4F4B" w:rsidRPr="00D07A98" w:rsidRDefault="009B4F4B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2D872DCB" w14:textId="77777777" w:rsidTr="00155A38">
        <w:tc>
          <w:tcPr>
            <w:tcW w:w="405" w:type="pct"/>
            <w:shd w:val="clear" w:color="auto" w:fill="00B050"/>
          </w:tcPr>
          <w:p w14:paraId="35C70E63" w14:textId="77777777" w:rsidR="0059643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4ADD46FF" w14:textId="3073CF57" w:rsidR="00596430" w:rsidRPr="006133A0" w:rsidRDefault="00451DA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Bridge </w:t>
            </w:r>
          </w:p>
        </w:tc>
        <w:tc>
          <w:tcPr>
            <w:tcW w:w="3714" w:type="pct"/>
          </w:tcPr>
          <w:p w14:paraId="0944EF9A" w14:textId="77777777" w:rsidR="008B665E" w:rsidRDefault="008B665E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70FCCE67" w14:textId="14BBF223" w:rsidR="009B4F4B" w:rsidRPr="004C49E1" w:rsidRDefault="009B4F4B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5704289D" w14:textId="77777777" w:rsidTr="00155A38">
        <w:tc>
          <w:tcPr>
            <w:tcW w:w="405" w:type="pct"/>
            <w:shd w:val="clear" w:color="auto" w:fill="00B050"/>
          </w:tcPr>
          <w:p w14:paraId="303068E1" w14:textId="77777777" w:rsidR="00596430" w:rsidRPr="006133A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0969A58F" w14:textId="77777777" w:rsidR="00596430" w:rsidRDefault="00451DA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Gateway</w:t>
            </w:r>
          </w:p>
          <w:p w14:paraId="77A4EA79" w14:textId="472C4BED" w:rsidR="00451DAF" w:rsidRPr="006133A0" w:rsidRDefault="00451DA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3714" w:type="pct"/>
          </w:tcPr>
          <w:p w14:paraId="58EEAA32" w14:textId="60DEE3C4" w:rsidR="00596430" w:rsidRPr="004C49E1" w:rsidRDefault="00596430" w:rsidP="00596430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5C098C47" w14:textId="77777777" w:rsidTr="00155A38">
        <w:tc>
          <w:tcPr>
            <w:tcW w:w="405" w:type="pct"/>
            <w:shd w:val="clear" w:color="auto" w:fill="00B050"/>
          </w:tcPr>
          <w:p w14:paraId="10012D12" w14:textId="77777777" w:rsidR="00596430" w:rsidRPr="006133A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24F8DB5A" w14:textId="556C16E6" w:rsidR="00596430" w:rsidRPr="006133A0" w:rsidRDefault="00596430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Transmission media</w:t>
            </w:r>
          </w:p>
        </w:tc>
        <w:tc>
          <w:tcPr>
            <w:tcW w:w="3714" w:type="pct"/>
          </w:tcPr>
          <w:p w14:paraId="4241BE07" w14:textId="77777777" w:rsidR="00596430" w:rsidRDefault="00596430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01BD73A1" w14:textId="34A893FA" w:rsidR="009B4F4B" w:rsidRPr="004C49E1" w:rsidRDefault="009B4F4B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53C7FD3A" w14:textId="77777777" w:rsidTr="00155A38">
        <w:tc>
          <w:tcPr>
            <w:tcW w:w="405" w:type="pct"/>
            <w:shd w:val="clear" w:color="auto" w:fill="FFC000"/>
          </w:tcPr>
          <w:p w14:paraId="3A28770D" w14:textId="77777777" w:rsidR="00596430" w:rsidRPr="006133A0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607AEE7A" w14:textId="6485C565" w:rsidR="00596430" w:rsidRPr="006133A0" w:rsidRDefault="00596430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Hub</w:t>
            </w:r>
          </w:p>
        </w:tc>
        <w:tc>
          <w:tcPr>
            <w:tcW w:w="3714" w:type="pct"/>
          </w:tcPr>
          <w:p w14:paraId="517DAE45" w14:textId="77777777" w:rsidR="00596430" w:rsidRDefault="00596430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2A63DAA7" w14:textId="5D937B49" w:rsidR="009B4F4B" w:rsidRPr="004C49E1" w:rsidRDefault="009B4F4B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96430" w14:paraId="17955A0C" w14:textId="77777777" w:rsidTr="00155A38">
        <w:tc>
          <w:tcPr>
            <w:tcW w:w="405" w:type="pct"/>
            <w:shd w:val="clear" w:color="auto" w:fill="FFC000"/>
          </w:tcPr>
          <w:p w14:paraId="70F878AF" w14:textId="77777777" w:rsidR="00596430" w:rsidRPr="004C49E1" w:rsidRDefault="00596430" w:rsidP="002621C5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1D6C85EA" w14:textId="3F8C5D08" w:rsidR="00596430" w:rsidRPr="004C49E1" w:rsidRDefault="00596430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Server</w:t>
            </w:r>
          </w:p>
        </w:tc>
        <w:tc>
          <w:tcPr>
            <w:tcW w:w="3714" w:type="pct"/>
          </w:tcPr>
          <w:p w14:paraId="04C0B55D" w14:textId="77777777" w:rsidR="00596430" w:rsidRDefault="00596430" w:rsidP="002621C5">
            <w:pPr>
              <w:rPr>
                <w:rFonts w:ascii="Helvetica" w:hAnsi="Helvetica"/>
                <w:color w:val="FF0000"/>
                <w:sz w:val="22"/>
              </w:rPr>
            </w:pPr>
          </w:p>
          <w:p w14:paraId="0A6674A3" w14:textId="1B72234B" w:rsidR="009B4F4B" w:rsidRPr="004C49E1" w:rsidRDefault="009B4F4B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451DAF" w14:paraId="509524F8" w14:textId="77777777" w:rsidTr="00155A38">
        <w:tc>
          <w:tcPr>
            <w:tcW w:w="405" w:type="pct"/>
            <w:shd w:val="clear" w:color="auto" w:fill="FFFF00"/>
          </w:tcPr>
          <w:p w14:paraId="765DB34F" w14:textId="77777777" w:rsidR="00451DAF" w:rsidRPr="004C49E1" w:rsidRDefault="00451DAF" w:rsidP="00451DAF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11A81EB5" w14:textId="72200B56" w:rsidR="00451DAF" w:rsidRPr="004C49E1" w:rsidRDefault="00451DAF" w:rsidP="00451DAF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Wireless Access Point</w:t>
            </w:r>
          </w:p>
        </w:tc>
        <w:tc>
          <w:tcPr>
            <w:tcW w:w="3714" w:type="pct"/>
          </w:tcPr>
          <w:p w14:paraId="73021A3A" w14:textId="77777777" w:rsidR="00451DAF" w:rsidRDefault="00451DAF" w:rsidP="00451DAF">
            <w:pPr>
              <w:rPr>
                <w:rFonts w:ascii="Helvetica" w:hAnsi="Helvetica"/>
                <w:color w:val="FF0000"/>
                <w:sz w:val="22"/>
              </w:rPr>
            </w:pPr>
          </w:p>
          <w:p w14:paraId="3E07E97D" w14:textId="6FFA5E57" w:rsidR="00451DAF" w:rsidRPr="004C49E1" w:rsidRDefault="00451DAF" w:rsidP="00451DAF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451DAF" w14:paraId="378CF0BC" w14:textId="77777777" w:rsidTr="00155A38">
        <w:tc>
          <w:tcPr>
            <w:tcW w:w="405" w:type="pct"/>
            <w:shd w:val="clear" w:color="auto" w:fill="FFFF00"/>
          </w:tcPr>
          <w:p w14:paraId="35CA0FA4" w14:textId="77777777" w:rsidR="00451DAF" w:rsidRPr="004C49E1" w:rsidRDefault="00451DAF" w:rsidP="00451DAF">
            <w:pPr>
              <w:rPr>
                <w:rFonts w:ascii="Helvetica" w:hAnsi="Helvetica"/>
              </w:rPr>
            </w:pPr>
          </w:p>
        </w:tc>
        <w:tc>
          <w:tcPr>
            <w:tcW w:w="881" w:type="pct"/>
          </w:tcPr>
          <w:p w14:paraId="23C6E810" w14:textId="42E987E3" w:rsidR="00451DAF" w:rsidRDefault="00451DAF" w:rsidP="00451DA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NIC (Network Interface Controller)</w:t>
            </w:r>
          </w:p>
        </w:tc>
        <w:tc>
          <w:tcPr>
            <w:tcW w:w="3714" w:type="pct"/>
          </w:tcPr>
          <w:p w14:paraId="6714A8D5" w14:textId="77777777" w:rsidR="00451DAF" w:rsidRDefault="00451DAF" w:rsidP="00451DAF">
            <w:pPr>
              <w:rPr>
                <w:rFonts w:ascii="Helvetica" w:hAnsi="Helvetica"/>
                <w:color w:val="FF0000"/>
                <w:sz w:val="22"/>
              </w:rPr>
            </w:pPr>
          </w:p>
          <w:p w14:paraId="20C16D5B" w14:textId="32B50F31" w:rsidR="00451DAF" w:rsidRPr="00FC072E" w:rsidRDefault="00451DAF" w:rsidP="00451DAF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2C5A0F85" w14:textId="77777777" w:rsidR="009B4F4B" w:rsidRDefault="009B4F4B" w:rsidP="002621C5">
      <w:pPr>
        <w:rPr>
          <w:rFonts w:ascii="Helvetica" w:hAnsi="Helvetica"/>
          <w:u w:val="single"/>
        </w:rPr>
      </w:pPr>
    </w:p>
    <w:p w14:paraId="501BD140" w14:textId="77777777" w:rsidR="009B4F4B" w:rsidRDefault="009B4F4B" w:rsidP="002621C5">
      <w:pPr>
        <w:rPr>
          <w:rFonts w:ascii="Helvetica" w:hAnsi="Helvetica"/>
          <w:u w:val="single"/>
        </w:rPr>
      </w:pPr>
    </w:p>
    <w:p w14:paraId="285A64EA" w14:textId="77777777" w:rsidR="009B4F4B" w:rsidRDefault="009B4F4B" w:rsidP="002621C5">
      <w:pPr>
        <w:rPr>
          <w:rFonts w:ascii="Helvetica" w:hAnsi="Helvetica"/>
          <w:u w:val="single"/>
        </w:rPr>
      </w:pPr>
    </w:p>
    <w:p w14:paraId="1A46F43F" w14:textId="77777777" w:rsidR="009B4F4B" w:rsidRDefault="009B4F4B" w:rsidP="002621C5">
      <w:pPr>
        <w:rPr>
          <w:rFonts w:ascii="Helvetica" w:hAnsi="Helvetica"/>
          <w:u w:val="single"/>
        </w:rPr>
      </w:pPr>
    </w:p>
    <w:p w14:paraId="4CFDF672" w14:textId="77777777" w:rsidR="009B4F4B" w:rsidRDefault="009B4F4B" w:rsidP="002621C5">
      <w:pPr>
        <w:rPr>
          <w:rFonts w:ascii="Helvetica" w:hAnsi="Helvetica"/>
          <w:u w:val="single"/>
        </w:rPr>
      </w:pPr>
    </w:p>
    <w:p w14:paraId="6396DB39" w14:textId="77777777" w:rsidR="009B4F4B" w:rsidRDefault="009B4F4B" w:rsidP="002621C5">
      <w:pPr>
        <w:rPr>
          <w:rFonts w:ascii="Helvetica" w:hAnsi="Helvetica"/>
          <w:u w:val="single"/>
        </w:rPr>
      </w:pPr>
    </w:p>
    <w:p w14:paraId="15AC2A5A" w14:textId="77777777" w:rsidR="009B4F4B" w:rsidRDefault="009B4F4B" w:rsidP="002621C5">
      <w:pPr>
        <w:rPr>
          <w:rFonts w:ascii="Helvetica" w:hAnsi="Helvetica"/>
          <w:u w:val="single"/>
        </w:rPr>
      </w:pPr>
    </w:p>
    <w:p w14:paraId="4DF99BBB" w14:textId="77777777" w:rsidR="009B4F4B" w:rsidRDefault="009B4F4B" w:rsidP="002621C5">
      <w:pPr>
        <w:rPr>
          <w:rFonts w:ascii="Helvetica" w:hAnsi="Helvetica"/>
          <w:u w:val="single"/>
        </w:rPr>
      </w:pPr>
    </w:p>
    <w:p w14:paraId="3030CBF9" w14:textId="77777777" w:rsidR="009B4F4B" w:rsidRDefault="009B4F4B" w:rsidP="002621C5">
      <w:pPr>
        <w:rPr>
          <w:rFonts w:ascii="Helvetica" w:hAnsi="Helvetica"/>
          <w:u w:val="single"/>
        </w:rPr>
      </w:pPr>
    </w:p>
    <w:p w14:paraId="5D3484D5" w14:textId="2A2C9B0C" w:rsidR="006133A0" w:rsidRPr="00690A1A" w:rsidRDefault="00DC1708" w:rsidP="002621C5">
      <w:pPr>
        <w:rPr>
          <w:rFonts w:ascii="Helvetica" w:hAnsi="Helvetica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FDF0962" wp14:editId="571F5202">
            <wp:simplePos x="0" y="0"/>
            <wp:positionH relativeFrom="margin">
              <wp:posOffset>4162425</wp:posOffset>
            </wp:positionH>
            <wp:positionV relativeFrom="paragraph">
              <wp:posOffset>274320</wp:posOffset>
            </wp:positionV>
            <wp:extent cx="2469515" cy="1647825"/>
            <wp:effectExtent l="0" t="0" r="6985" b="9525"/>
            <wp:wrapTight wrapText="bothSides">
              <wp:wrapPolygon edited="0">
                <wp:start x="0" y="0"/>
                <wp:lineTo x="0" y="21475"/>
                <wp:lineTo x="21494" y="21475"/>
                <wp:lineTo x="21494" y="0"/>
                <wp:lineTo x="0" y="0"/>
              </wp:wrapPolygon>
            </wp:wrapTight>
            <wp:docPr id="1" name="Picture 1" descr="New shopping centre, Bury St Edmunds © Bob Jones :: Geograph Britain and  Ir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shopping centre, Bury St Edmunds © Bob Jones :: Geograph Britain and  Irela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A1A" w:rsidRPr="00690A1A">
        <w:rPr>
          <w:rFonts w:ascii="Helvetica" w:hAnsi="Helvetica"/>
          <w:u w:val="single"/>
        </w:rPr>
        <w:t>Task 2</w:t>
      </w:r>
    </w:p>
    <w:p w14:paraId="245E76A1" w14:textId="5972F4F7" w:rsidR="00D7353D" w:rsidRPr="00D7353D" w:rsidRDefault="002A4775" w:rsidP="00D7353D">
      <w:pPr>
        <w:rPr>
          <w:rFonts w:ascii="Helvetica" w:hAnsi="Helvetica"/>
        </w:rPr>
      </w:pPr>
      <w:r>
        <w:rPr>
          <w:rFonts w:ascii="Helvetica" w:hAnsi="Helvetica"/>
        </w:rPr>
        <w:t>Grand</w:t>
      </w:r>
      <w:r w:rsidR="00D7353D" w:rsidRPr="00D7353D">
        <w:rPr>
          <w:rFonts w:ascii="Helvetica" w:hAnsi="Helvetica"/>
        </w:rPr>
        <w:t xml:space="preserve"> Plaza is a new multi-</w:t>
      </w:r>
      <w:proofErr w:type="gramStart"/>
      <w:r w:rsidR="00D7353D" w:rsidRPr="00D7353D">
        <w:rPr>
          <w:rFonts w:ascii="Helvetica" w:hAnsi="Helvetica"/>
        </w:rPr>
        <w:t>billion pound</w:t>
      </w:r>
      <w:proofErr w:type="gramEnd"/>
      <w:r w:rsidR="00D7353D" w:rsidRPr="00D7353D">
        <w:rPr>
          <w:rFonts w:ascii="Helvetica" w:hAnsi="Helvetica"/>
        </w:rPr>
        <w:t xml:space="preserve"> shopping complex due to open in </w:t>
      </w:r>
      <w:r>
        <w:rPr>
          <w:rFonts w:ascii="Helvetica" w:hAnsi="Helvetica"/>
        </w:rPr>
        <w:t>the local area</w:t>
      </w:r>
      <w:r w:rsidR="00D7353D" w:rsidRPr="00D7353D">
        <w:rPr>
          <w:rFonts w:ascii="Helvetica" w:hAnsi="Helvetica"/>
        </w:rPr>
        <w:t xml:space="preserve">. It includes: a large number of retail stores spanning across different sectors such as clothing/fashion, food and drink, banking, charities etc. </w:t>
      </w:r>
    </w:p>
    <w:p w14:paraId="56F9CB4A" w14:textId="77777777" w:rsidR="00D7353D" w:rsidRPr="00D7353D" w:rsidRDefault="00D7353D" w:rsidP="00D7353D">
      <w:pPr>
        <w:rPr>
          <w:rFonts w:ascii="Helvetica" w:hAnsi="Helvetica"/>
        </w:rPr>
      </w:pPr>
      <w:r w:rsidRPr="00D7353D">
        <w:rPr>
          <w:rFonts w:ascii="Helvetica" w:hAnsi="Helvetica"/>
        </w:rPr>
        <w:t xml:space="preserve">As part of the shopping complex, there are also additional places to visit. These include places of entertainment, such as a cinema, bowling alley, ice-rink etc. </w:t>
      </w:r>
    </w:p>
    <w:p w14:paraId="2B5F1220" w14:textId="2ED54B7E" w:rsidR="00690A1A" w:rsidRDefault="00D7353D" w:rsidP="00D7353D">
      <w:pPr>
        <w:rPr>
          <w:rFonts w:ascii="Helvetica" w:hAnsi="Helvetica"/>
        </w:rPr>
      </w:pPr>
      <w:r w:rsidRPr="00D7353D">
        <w:rPr>
          <w:rFonts w:ascii="Helvetica" w:hAnsi="Helvetica"/>
        </w:rPr>
        <w:t xml:space="preserve">Therefore, </w:t>
      </w:r>
      <w:r w:rsidR="002A4775">
        <w:rPr>
          <w:rFonts w:ascii="Helvetica" w:hAnsi="Helvetica"/>
        </w:rPr>
        <w:t>Grand</w:t>
      </w:r>
      <w:r w:rsidRPr="00D7353D">
        <w:rPr>
          <w:rFonts w:ascii="Helvetica" w:hAnsi="Helvetica"/>
        </w:rPr>
        <w:t xml:space="preserve"> Plaza would like to install a range of information points around the complex. These information points use touch-screen technology that allows customers to find out what shops are in the complex and how to find them.</w:t>
      </w:r>
    </w:p>
    <w:p w14:paraId="47BDEA94" w14:textId="71167E3D" w:rsidR="002A4775" w:rsidRDefault="002A4775" w:rsidP="00D7353D">
      <w:pPr>
        <w:rPr>
          <w:rFonts w:ascii="Helvetica" w:hAnsi="Helvetica"/>
        </w:rPr>
      </w:pPr>
      <w:r>
        <w:rPr>
          <w:rFonts w:ascii="Helvetica" w:hAnsi="Helvetica"/>
        </w:rPr>
        <w:t>The management would like to set up their network infrastructure so that:</w:t>
      </w:r>
    </w:p>
    <w:p w14:paraId="06F5D709" w14:textId="42382384" w:rsidR="002A4775" w:rsidRDefault="002A4775" w:rsidP="002A4775">
      <w:pPr>
        <w:pStyle w:val="ListParagraph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 xml:space="preserve">All stores have </w:t>
      </w:r>
      <w:proofErr w:type="gramStart"/>
      <w:r>
        <w:rPr>
          <w:rFonts w:ascii="Helvetica" w:hAnsi="Helvetica"/>
        </w:rPr>
        <w:t>access</w:t>
      </w:r>
      <w:proofErr w:type="gramEnd"/>
      <w:r>
        <w:rPr>
          <w:rFonts w:ascii="Helvetica" w:hAnsi="Helvetica"/>
        </w:rPr>
        <w:t xml:space="preserve"> the network and are able to store data in a centralised location which is then backed up each night.</w:t>
      </w:r>
    </w:p>
    <w:p w14:paraId="48016B06" w14:textId="7EB759FD" w:rsidR="002A4775" w:rsidRDefault="002A4775" w:rsidP="002A4775">
      <w:pPr>
        <w:pStyle w:val="ListParagraph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Hotspots are placed around the complex to allow shoppers to have access to free Wi-Fi.</w:t>
      </w:r>
    </w:p>
    <w:p w14:paraId="5B043359" w14:textId="6BEED987" w:rsidR="002A4775" w:rsidRDefault="002A4775" w:rsidP="002A4775">
      <w:pPr>
        <w:rPr>
          <w:rFonts w:ascii="Helvetica" w:hAnsi="Helvetica"/>
        </w:rPr>
      </w:pPr>
    </w:p>
    <w:p w14:paraId="451C115F" w14:textId="38C350D5" w:rsidR="002A4775" w:rsidRPr="009B4F4B" w:rsidRDefault="002A4775" w:rsidP="002A4775">
      <w:pPr>
        <w:rPr>
          <w:rFonts w:ascii="Helvetica" w:hAnsi="Helvetica"/>
          <w:b/>
        </w:rPr>
      </w:pPr>
      <w:r w:rsidRPr="009B4F4B">
        <w:rPr>
          <w:rFonts w:ascii="Helvetica" w:hAnsi="Helvetica"/>
          <w:b/>
        </w:rPr>
        <w:t>Identify the network hardware required by the shopping centre and justify your choice.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4775" w:rsidRPr="009B4F4B" w14:paraId="32752FED" w14:textId="77777777" w:rsidTr="002A4775">
        <w:tc>
          <w:tcPr>
            <w:tcW w:w="10456" w:type="dxa"/>
          </w:tcPr>
          <w:p w14:paraId="326D9EE3" w14:textId="01503CDB" w:rsidR="00384614" w:rsidRPr="009B4F4B" w:rsidRDefault="00384614" w:rsidP="00B82FDE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800D73E" w14:textId="77777777" w:rsidR="002A4775" w:rsidRPr="009B4F4B" w:rsidRDefault="002A4775" w:rsidP="002A4775">
      <w:pPr>
        <w:rPr>
          <w:rFonts w:ascii="Helvetica" w:hAnsi="Helvetica"/>
        </w:rPr>
      </w:pPr>
    </w:p>
    <w:p w14:paraId="028DE90E" w14:textId="19328280" w:rsidR="00FA49D7" w:rsidRPr="009B4F4B" w:rsidRDefault="00FA49D7" w:rsidP="002621C5">
      <w:pPr>
        <w:rPr>
          <w:rFonts w:ascii="Helvetica" w:hAnsi="Helvetica"/>
        </w:rPr>
      </w:pPr>
    </w:p>
    <w:p w14:paraId="6A97D31D" w14:textId="5D8AFDCA" w:rsidR="00FA49D7" w:rsidRPr="009B4F4B" w:rsidRDefault="00FA49D7" w:rsidP="002621C5">
      <w:pPr>
        <w:rPr>
          <w:rFonts w:ascii="Helvetica" w:hAnsi="Helvetica"/>
        </w:rPr>
      </w:pPr>
    </w:p>
    <w:sectPr w:rsidR="00FA49D7" w:rsidRPr="009B4F4B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335AAFC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</w:t>
                          </w:r>
                          <w:r w:rsidR="00451DA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</w:t>
                          </w:r>
                          <w:r w:rsidR="006133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D07A9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451DA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DT9</w:t>
                          </w:r>
                          <w:r w:rsidR="0059643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Network hardware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335AAFC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</w:t>
                    </w:r>
                    <w:r w:rsidR="00451DA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</w:t>
                    </w:r>
                    <w:r w:rsidR="006133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D07A9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451DAF">
                      <w:rPr>
                        <w:rFonts w:ascii="Arial" w:hAnsi="Arial" w:cs="Arial"/>
                        <w:sz w:val="32"/>
                        <w:szCs w:val="36"/>
                      </w:rPr>
                      <w:t>DT9</w:t>
                    </w:r>
                    <w:r w:rsidR="00596430">
                      <w:rPr>
                        <w:rFonts w:ascii="Arial" w:hAnsi="Arial" w:cs="Arial"/>
                        <w:sz w:val="32"/>
                        <w:szCs w:val="36"/>
                      </w:rPr>
                      <w:t>: Network hardware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6645E"/>
    <w:multiLevelType w:val="hybridMultilevel"/>
    <w:tmpl w:val="742E8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7C3"/>
    <w:multiLevelType w:val="hybridMultilevel"/>
    <w:tmpl w:val="1C600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C38CE"/>
    <w:multiLevelType w:val="hybridMultilevel"/>
    <w:tmpl w:val="06460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119B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55A38"/>
    <w:rsid w:val="00165323"/>
    <w:rsid w:val="00194B4B"/>
    <w:rsid w:val="001A6397"/>
    <w:rsid w:val="001A7B3D"/>
    <w:rsid w:val="001B39A0"/>
    <w:rsid w:val="0020430B"/>
    <w:rsid w:val="00220FD2"/>
    <w:rsid w:val="002311B1"/>
    <w:rsid w:val="002356B5"/>
    <w:rsid w:val="00240A64"/>
    <w:rsid w:val="00243E12"/>
    <w:rsid w:val="00247889"/>
    <w:rsid w:val="002621C5"/>
    <w:rsid w:val="00275341"/>
    <w:rsid w:val="00281DDB"/>
    <w:rsid w:val="002A4775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84614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33BA6"/>
    <w:rsid w:val="004415DA"/>
    <w:rsid w:val="00451DAF"/>
    <w:rsid w:val="00463E98"/>
    <w:rsid w:val="00475ECF"/>
    <w:rsid w:val="004C33BD"/>
    <w:rsid w:val="004C49E1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6430"/>
    <w:rsid w:val="005D265A"/>
    <w:rsid w:val="005F5B70"/>
    <w:rsid w:val="0060023B"/>
    <w:rsid w:val="006133A0"/>
    <w:rsid w:val="006139AD"/>
    <w:rsid w:val="0061748F"/>
    <w:rsid w:val="006205DC"/>
    <w:rsid w:val="006251D9"/>
    <w:rsid w:val="00630E13"/>
    <w:rsid w:val="006648EC"/>
    <w:rsid w:val="00673C4E"/>
    <w:rsid w:val="00675727"/>
    <w:rsid w:val="00690A1A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43D70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B665E"/>
    <w:rsid w:val="008E0617"/>
    <w:rsid w:val="00901647"/>
    <w:rsid w:val="00905DA8"/>
    <w:rsid w:val="00922769"/>
    <w:rsid w:val="0092321F"/>
    <w:rsid w:val="009307DB"/>
    <w:rsid w:val="00970142"/>
    <w:rsid w:val="009929E2"/>
    <w:rsid w:val="009966F5"/>
    <w:rsid w:val="009A21DF"/>
    <w:rsid w:val="009A5F10"/>
    <w:rsid w:val="009B4F4B"/>
    <w:rsid w:val="009E7E53"/>
    <w:rsid w:val="009F4633"/>
    <w:rsid w:val="00A01EEF"/>
    <w:rsid w:val="00A103AC"/>
    <w:rsid w:val="00A17596"/>
    <w:rsid w:val="00A475E9"/>
    <w:rsid w:val="00A54CAE"/>
    <w:rsid w:val="00A66D62"/>
    <w:rsid w:val="00AA5FFA"/>
    <w:rsid w:val="00AC6680"/>
    <w:rsid w:val="00AC78B2"/>
    <w:rsid w:val="00AF0039"/>
    <w:rsid w:val="00B20C55"/>
    <w:rsid w:val="00B215C1"/>
    <w:rsid w:val="00B2538F"/>
    <w:rsid w:val="00B41E18"/>
    <w:rsid w:val="00B56B3C"/>
    <w:rsid w:val="00B82FDE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07A98"/>
    <w:rsid w:val="00D11C2C"/>
    <w:rsid w:val="00D1659B"/>
    <w:rsid w:val="00D20F55"/>
    <w:rsid w:val="00D2576E"/>
    <w:rsid w:val="00D3687C"/>
    <w:rsid w:val="00D402D7"/>
    <w:rsid w:val="00D621FB"/>
    <w:rsid w:val="00D6292B"/>
    <w:rsid w:val="00D70C3D"/>
    <w:rsid w:val="00D7353D"/>
    <w:rsid w:val="00D76873"/>
    <w:rsid w:val="00D82D74"/>
    <w:rsid w:val="00DB2521"/>
    <w:rsid w:val="00DC1708"/>
    <w:rsid w:val="00DC4590"/>
    <w:rsid w:val="00DC772D"/>
    <w:rsid w:val="00DD6A77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17BBE"/>
    <w:rsid w:val="00F21C86"/>
    <w:rsid w:val="00F26B23"/>
    <w:rsid w:val="00F3314C"/>
    <w:rsid w:val="00F337AF"/>
    <w:rsid w:val="00F6717C"/>
    <w:rsid w:val="00F7358E"/>
    <w:rsid w:val="00FA49D7"/>
    <w:rsid w:val="00FB3BD2"/>
    <w:rsid w:val="00FC072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4635-E219-4915-B380-B1D7A726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2021-04-13T19:43:00Z</dcterms:created>
  <dcterms:modified xsi:type="dcterms:W3CDTF">2021-05-18T05:21:00Z</dcterms:modified>
</cp:coreProperties>
</file>